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3C3" w:rsidRDefault="003B23C3" w:rsidP="003B23C3">
      <w:pPr>
        <w:jc w:val="center"/>
      </w:pPr>
    </w:p>
    <w:p w:rsidR="003B23C3" w:rsidRDefault="003B23C3" w:rsidP="003B23C3">
      <w:pPr>
        <w:jc w:val="center"/>
      </w:pPr>
    </w:p>
    <w:p w:rsidR="003B23C3" w:rsidRDefault="003B23C3" w:rsidP="003B23C3">
      <w:pPr>
        <w:jc w:val="center"/>
      </w:pPr>
    </w:p>
    <w:p w:rsidR="003B23C3" w:rsidRDefault="003B23C3" w:rsidP="003B23C3">
      <w:pPr>
        <w:jc w:val="center"/>
      </w:pPr>
    </w:p>
    <w:p w:rsidR="003B23C3" w:rsidRDefault="003B23C3" w:rsidP="003B23C3">
      <w:pPr>
        <w:jc w:val="center"/>
      </w:pPr>
    </w:p>
    <w:p w:rsidR="003B23C3" w:rsidRDefault="003B23C3" w:rsidP="003B23C3">
      <w:pPr>
        <w:jc w:val="center"/>
      </w:pPr>
    </w:p>
    <w:p w:rsidR="003B23C3" w:rsidRDefault="003B23C3" w:rsidP="003B23C3">
      <w:pPr>
        <w:jc w:val="center"/>
      </w:pPr>
      <w:r>
        <w:t>Genetically Modified Foods Analysis</w:t>
      </w:r>
    </w:p>
    <w:p w:rsidR="003B23C3" w:rsidRDefault="003B23C3" w:rsidP="003B23C3">
      <w:pPr>
        <w:jc w:val="center"/>
      </w:pPr>
      <w:r>
        <w:t>Student`s Name</w:t>
      </w:r>
    </w:p>
    <w:p w:rsidR="003B23C3" w:rsidRDefault="003B23C3" w:rsidP="003B23C3">
      <w:pPr>
        <w:jc w:val="center"/>
      </w:pPr>
      <w:r>
        <w:t>Institutional Affiliation</w:t>
      </w:r>
    </w:p>
    <w:p w:rsidR="003B23C3" w:rsidRDefault="003B23C3" w:rsidP="003B23C3">
      <w:pPr>
        <w:jc w:val="center"/>
      </w:pPr>
      <w:r>
        <w:t>Course</w:t>
      </w:r>
    </w:p>
    <w:p w:rsidR="003B23C3" w:rsidRDefault="003B23C3" w:rsidP="003B23C3">
      <w:pPr>
        <w:jc w:val="center"/>
      </w:pPr>
      <w:r>
        <w:t>Date</w:t>
      </w:r>
    </w:p>
    <w:p w:rsidR="003B23C3" w:rsidRDefault="003B23C3">
      <w:r>
        <w:br w:type="page"/>
      </w:r>
    </w:p>
    <w:p w:rsidR="003B23C3" w:rsidRDefault="003B23C3" w:rsidP="003B23C3">
      <w:pPr>
        <w:jc w:val="center"/>
      </w:pPr>
      <w:r>
        <w:lastRenderedPageBreak/>
        <w:t>Genetically Modified Foods Analysis</w:t>
      </w:r>
    </w:p>
    <w:p w:rsidR="00AD7E03" w:rsidRDefault="00AD7E03" w:rsidP="00AD7E03">
      <w:pPr>
        <w:ind w:firstLine="720"/>
      </w:pPr>
      <w:r>
        <w:t xml:space="preserve">The country that I have identified and which utilizes genetically modified foods is the United States. This is a country whose population is on the rise and therefore the need to invent new ways to address food insecurity. Growing the genetically modified foods have both benefits and risks, which the country faces. To begin with, let’s address the benefits which include the possibility to modify crops to have higher nutrition content. In some cases, the bodies want specific nutrients that are not found in naturally grown foods. However, with genetically modified foods, it’s possible to have a certain crop with higher nutrition contents that will save lives. Another benefit is the possibility of having drought-resistant crops, which ensures there is food supply in the country through the year (Marques, 2015). The country also enjoys having higher yields as compared to when they would produce natural foods. </w:t>
      </w:r>
    </w:p>
    <w:p w:rsidR="00AD7E03" w:rsidRDefault="00AD7E03" w:rsidP="00AD7E03">
      <w:pPr>
        <w:ind w:firstLine="720"/>
      </w:pPr>
      <w:r>
        <w:t xml:space="preserve">However, there are certain risks associated with producing genetically modified foods including genetic contamination or interbreeding. There is the possibility that the prevention methods may increase the rate at which weeds or bugs affect these plants. At times, they may get used to these herbicides and therefore will not be affected regardless of how much the framers may use. There is also the possibility of harming human health more so with plants that are not well researched. There is the need, therefore, to be sure about what kind of crops we feed the people. </w:t>
      </w:r>
    </w:p>
    <w:p w:rsidR="00AD7E03" w:rsidRDefault="00AD7E03" w:rsidP="00AD7E03">
      <w:pPr>
        <w:ind w:firstLine="720"/>
      </w:pPr>
      <w:r>
        <w:t>In the United States, there have been improvements in food i</w:t>
      </w:r>
      <w:bookmarkStart w:id="0" w:name="_GoBack"/>
      <w:bookmarkEnd w:id="0"/>
      <w:r>
        <w:t xml:space="preserve">nsecurities whereby people are having food through the year as compared to the past. There is also the possibility that farmers can yield crops with more nutrients, for instance, vitamin A (Scott, 2016). The country, therefore, has been able to reduce the rates at which people suffer from immune deficiency infections. </w:t>
      </w:r>
    </w:p>
    <w:p w:rsidR="00D11F34" w:rsidRDefault="00AD7E03" w:rsidP="00AD7E03">
      <w:pPr>
        <w:ind w:firstLine="720"/>
      </w:pPr>
      <w:r>
        <w:lastRenderedPageBreak/>
        <w:t xml:space="preserve">My position on the GMOs is that they need to be enhanced but researched effectively before being given to the farmers. Numerous benefits cannot be assumed but still, we need to address the negative side of the matter. If the country can be in a position to produce the GMOs with limited adverse impact, that would be the best. The country should look into ways of ensuring there is no harm to people in the name of increasing food supply. It’s an unethical issue to supply genetic food that may cause harm to the consumers. </w:t>
      </w:r>
      <w:r w:rsidR="00D11F34">
        <w:br w:type="page"/>
      </w:r>
    </w:p>
    <w:p w:rsidR="00D11F34" w:rsidRDefault="00D11F34" w:rsidP="00D11F34">
      <w:pPr>
        <w:jc w:val="center"/>
      </w:pPr>
      <w:r>
        <w:lastRenderedPageBreak/>
        <w:t>References</w:t>
      </w:r>
    </w:p>
    <w:p w:rsidR="00D11F34" w:rsidRPr="00D11F34" w:rsidRDefault="00D11F34" w:rsidP="00D11F34">
      <w:pPr>
        <w:spacing w:after="0"/>
        <w:ind w:left="720" w:hanging="720"/>
        <w:rPr>
          <w:rFonts w:eastAsia="Times New Roman" w:cs="Times New Roman"/>
          <w:szCs w:val="24"/>
        </w:rPr>
      </w:pPr>
      <w:r w:rsidRPr="00D11F34">
        <w:rPr>
          <w:rFonts w:eastAsia="Times New Roman" w:cs="Times New Roman"/>
          <w:szCs w:val="24"/>
        </w:rPr>
        <w:t xml:space="preserve">Marques, M. D., Critchley, C. R., &amp; Walshe, J. (2015). Attitudes to genetically modified food over time: How trust in organizations and the media cycle predict support. </w:t>
      </w:r>
      <w:r w:rsidRPr="00D11F34">
        <w:rPr>
          <w:rFonts w:eastAsia="Times New Roman" w:cs="Times New Roman"/>
          <w:i/>
          <w:iCs/>
          <w:szCs w:val="24"/>
        </w:rPr>
        <w:t>Public Understanding of Science</w:t>
      </w:r>
      <w:r w:rsidRPr="00D11F34">
        <w:rPr>
          <w:rFonts w:eastAsia="Times New Roman" w:cs="Times New Roman"/>
          <w:szCs w:val="24"/>
        </w:rPr>
        <w:t xml:space="preserve">, </w:t>
      </w:r>
      <w:r w:rsidRPr="00D11F34">
        <w:rPr>
          <w:rFonts w:eastAsia="Times New Roman" w:cs="Times New Roman"/>
          <w:i/>
          <w:iCs/>
          <w:szCs w:val="24"/>
        </w:rPr>
        <w:t>24</w:t>
      </w:r>
      <w:r w:rsidRPr="00D11F34">
        <w:rPr>
          <w:rFonts w:eastAsia="Times New Roman" w:cs="Times New Roman"/>
          <w:szCs w:val="24"/>
        </w:rPr>
        <w:t>(5), 601-618.</w:t>
      </w:r>
    </w:p>
    <w:p w:rsidR="00D11F34" w:rsidRPr="00D11F34" w:rsidRDefault="00D11F34" w:rsidP="00D11F34">
      <w:pPr>
        <w:spacing w:after="0"/>
        <w:ind w:left="720" w:hanging="720"/>
        <w:rPr>
          <w:rFonts w:eastAsia="Times New Roman" w:cs="Times New Roman"/>
          <w:szCs w:val="24"/>
        </w:rPr>
      </w:pPr>
      <w:r w:rsidRPr="00D11F34">
        <w:rPr>
          <w:rFonts w:eastAsia="Times New Roman" w:cs="Times New Roman"/>
          <w:szCs w:val="24"/>
        </w:rPr>
        <w:t xml:space="preserve">Scott, S. E., Inbar, Y., &amp; Rozin, P. (2016). Evidence for absolute moral opposition to genetically modified food in the United States. </w:t>
      </w:r>
      <w:r w:rsidRPr="00D11F34">
        <w:rPr>
          <w:rFonts w:eastAsia="Times New Roman" w:cs="Times New Roman"/>
          <w:i/>
          <w:iCs/>
          <w:szCs w:val="24"/>
        </w:rPr>
        <w:t>Perspectives on Psychological Science</w:t>
      </w:r>
      <w:r w:rsidRPr="00D11F34">
        <w:rPr>
          <w:rFonts w:eastAsia="Times New Roman" w:cs="Times New Roman"/>
          <w:szCs w:val="24"/>
        </w:rPr>
        <w:t xml:space="preserve">, </w:t>
      </w:r>
      <w:r w:rsidRPr="00D11F34">
        <w:rPr>
          <w:rFonts w:eastAsia="Times New Roman" w:cs="Times New Roman"/>
          <w:i/>
          <w:iCs/>
          <w:szCs w:val="24"/>
        </w:rPr>
        <w:t>11</w:t>
      </w:r>
      <w:r w:rsidRPr="00D11F34">
        <w:rPr>
          <w:rFonts w:eastAsia="Times New Roman" w:cs="Times New Roman"/>
          <w:szCs w:val="24"/>
        </w:rPr>
        <w:t>(3), 315-324.</w:t>
      </w:r>
    </w:p>
    <w:p w:rsidR="00D11F34" w:rsidRDefault="00D11F34" w:rsidP="00D11F34"/>
    <w:p w:rsidR="00D11F34" w:rsidRDefault="00D11F34" w:rsidP="003B23C3"/>
    <w:p w:rsidR="00615B3E" w:rsidRDefault="00615B3E" w:rsidP="003B23C3"/>
    <w:p w:rsidR="003B23C3" w:rsidRDefault="003B23C3"/>
    <w:p w:rsidR="002B50E5" w:rsidRDefault="00091E6C"/>
    <w:sectPr w:rsidR="002B50E5" w:rsidSect="003B23C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E6C" w:rsidRDefault="00091E6C" w:rsidP="003B23C3">
      <w:pPr>
        <w:spacing w:after="0" w:line="240" w:lineRule="auto"/>
      </w:pPr>
      <w:r>
        <w:separator/>
      </w:r>
    </w:p>
  </w:endnote>
  <w:endnote w:type="continuationSeparator" w:id="0">
    <w:p w:rsidR="00091E6C" w:rsidRDefault="00091E6C" w:rsidP="003B2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E6C" w:rsidRDefault="00091E6C" w:rsidP="003B23C3">
      <w:pPr>
        <w:spacing w:after="0" w:line="240" w:lineRule="auto"/>
      </w:pPr>
      <w:r>
        <w:separator/>
      </w:r>
    </w:p>
  </w:footnote>
  <w:footnote w:type="continuationSeparator" w:id="0">
    <w:p w:rsidR="00091E6C" w:rsidRDefault="00091E6C" w:rsidP="003B23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23C3" w:rsidRDefault="003B23C3" w:rsidP="003B23C3">
    <w:pPr>
      <w:pStyle w:val="Header"/>
    </w:pPr>
    <w:r>
      <w:t xml:space="preserve">GENETICALLY MODIFIED FOODS ANALYSIS </w:t>
    </w:r>
    <w:r>
      <w:tab/>
    </w:r>
    <w:sdt>
      <w:sdtPr>
        <w:id w:val="-8267452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E70C7">
          <w:rPr>
            <w:noProof/>
          </w:rPr>
          <w:t>4</w:t>
        </w:r>
        <w:r>
          <w:rPr>
            <w:noProof/>
          </w:rPr>
          <w:fldChar w:fldCharType="end"/>
        </w:r>
      </w:sdtContent>
    </w:sdt>
  </w:p>
  <w:p w:rsidR="003B23C3" w:rsidRDefault="003B23C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23C3" w:rsidRDefault="003B23C3">
    <w:pPr>
      <w:pStyle w:val="Header"/>
    </w:pPr>
    <w:r>
      <w:t xml:space="preserve">Running head: GENETICALLY MODIFIED FOODS ANALYSIS </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3C3"/>
    <w:rsid w:val="00091E6C"/>
    <w:rsid w:val="002D2627"/>
    <w:rsid w:val="003B23C3"/>
    <w:rsid w:val="005E70C7"/>
    <w:rsid w:val="00615B3E"/>
    <w:rsid w:val="008C5BAB"/>
    <w:rsid w:val="0097115C"/>
    <w:rsid w:val="00A16F7C"/>
    <w:rsid w:val="00AD7E03"/>
    <w:rsid w:val="00B551DE"/>
    <w:rsid w:val="00B8644B"/>
    <w:rsid w:val="00D11F34"/>
    <w:rsid w:val="00FE0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982BF0-E1ED-443D-AF65-0CC82116B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44B"/>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3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3C3"/>
    <w:rPr>
      <w:rFonts w:ascii="Times New Roman" w:hAnsi="Times New Roman"/>
      <w:sz w:val="24"/>
    </w:rPr>
  </w:style>
  <w:style w:type="paragraph" w:styleId="Footer">
    <w:name w:val="footer"/>
    <w:basedOn w:val="Normal"/>
    <w:link w:val="FooterChar"/>
    <w:uiPriority w:val="99"/>
    <w:unhideWhenUsed/>
    <w:rsid w:val="003B23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3C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9201571">
      <w:bodyDiv w:val="1"/>
      <w:marLeft w:val="0"/>
      <w:marRight w:val="0"/>
      <w:marTop w:val="0"/>
      <w:marBottom w:val="0"/>
      <w:divBdr>
        <w:top w:val="none" w:sz="0" w:space="0" w:color="auto"/>
        <w:left w:val="none" w:sz="0" w:space="0" w:color="auto"/>
        <w:bottom w:val="none" w:sz="0" w:space="0" w:color="auto"/>
        <w:right w:val="none" w:sz="0" w:space="0" w:color="auto"/>
      </w:divBdr>
      <w:divsChild>
        <w:div w:id="1700012561">
          <w:marLeft w:val="0"/>
          <w:marRight w:val="0"/>
          <w:marTop w:val="0"/>
          <w:marBottom w:val="0"/>
          <w:divBdr>
            <w:top w:val="none" w:sz="0" w:space="0" w:color="auto"/>
            <w:left w:val="none" w:sz="0" w:space="0" w:color="auto"/>
            <w:bottom w:val="none" w:sz="0" w:space="0" w:color="auto"/>
            <w:right w:val="none" w:sz="0" w:space="0" w:color="auto"/>
          </w:divBdr>
        </w:div>
      </w:divsChild>
    </w:div>
    <w:div w:id="1913733158">
      <w:bodyDiv w:val="1"/>
      <w:marLeft w:val="0"/>
      <w:marRight w:val="0"/>
      <w:marTop w:val="0"/>
      <w:marBottom w:val="0"/>
      <w:divBdr>
        <w:top w:val="none" w:sz="0" w:space="0" w:color="auto"/>
        <w:left w:val="none" w:sz="0" w:space="0" w:color="auto"/>
        <w:bottom w:val="none" w:sz="0" w:space="0" w:color="auto"/>
        <w:right w:val="none" w:sz="0" w:space="0" w:color="auto"/>
      </w:divBdr>
      <w:divsChild>
        <w:div w:id="802887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dcterms:created xsi:type="dcterms:W3CDTF">2019-07-24T02:51:00Z</dcterms:created>
  <dcterms:modified xsi:type="dcterms:W3CDTF">2019-07-24T02:51:00Z</dcterms:modified>
</cp:coreProperties>
</file>